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8" w:rsidRDefault="004D5288" w:rsidP="004D5288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ОТЧЕТ</w:t>
      </w:r>
    </w:p>
    <w:p w:rsidR="004D5288" w:rsidRDefault="004D5288" w:rsidP="004D5288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О РАБОТЕ АДМИНИСТРАЦИИ КРАСНОПЛАМЕНСКОГО СЕЛЬСКОГО  ПОСЕЛЕНИЯ  ЗА  2015 ГОД.</w:t>
      </w:r>
    </w:p>
    <w:p w:rsidR="004D5288" w:rsidRDefault="004D5288" w:rsidP="004D528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Деятельность администрации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Краснопламенского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сельского поселения регламентируется федеральным законом «Об общих принципах организации местного самоуправления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в Российской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федерации», который определяет права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и обязанности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органов местного самоуправления поселения.</w:t>
      </w:r>
    </w:p>
    <w:p w:rsidR="004D5288" w:rsidRDefault="004D5288" w:rsidP="004D528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2015 г. в  соответствии с новыми требованиями в Устав </w:t>
      </w:r>
      <w:proofErr w:type="spellStart"/>
      <w:r>
        <w:rPr>
          <w:rFonts w:ascii="Times New Roman" w:hAnsi="Times New Roman"/>
          <w:sz w:val="28"/>
          <w:szCs w:val="28"/>
        </w:rPr>
        <w:t>Краснопламенского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были внесены изменения, касающиеся полномочий поселения, также были приняты нормативные акты, установившие новый порядок формирования ОМСУ, изменены и большинство положений, регулирующих деятельность администрации. </w:t>
      </w:r>
    </w:p>
    <w:p w:rsidR="004D5288" w:rsidRDefault="004D5288" w:rsidP="004D528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13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333333"/>
            <w:sz w:val="28"/>
            <w:szCs w:val="28"/>
            <w:shd w:val="clear" w:color="auto" w:fill="FFFFFF"/>
          </w:rPr>
          <w:t>2015 г</w:t>
        </w:r>
      </w:smartTag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были проведены выборы в Совет депутатов поселения, что потребовало планомерной и тщательной подготовки.</w:t>
      </w:r>
    </w:p>
    <w:p w:rsidR="004D5288" w:rsidRDefault="004D5288" w:rsidP="004D528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Таким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образом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были полностью сформированы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и выполнены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все обязательные процедуры, установленные законом.</w:t>
      </w:r>
    </w:p>
    <w:p w:rsidR="004D5288" w:rsidRDefault="004D5288" w:rsidP="004D528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Администрацией  поселения  в 2015 году  проведена  большая работа  с жителями поселения</w:t>
      </w:r>
      <w:r>
        <w:rPr>
          <w:rFonts w:ascii="Times New Roman" w:hAnsi="Times New Roman"/>
          <w:spacing w:val="-2"/>
          <w:sz w:val="28"/>
          <w:szCs w:val="28"/>
        </w:rPr>
        <w:t xml:space="preserve">, проведены 116  сходов  граждан  по  решению важнейших задач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административных регламентов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4D5288" w:rsidRDefault="004D5288" w:rsidP="004D528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рамках   выполнения  мероприятий  по пожарной  безопасности</w:t>
      </w:r>
    </w:p>
    <w:p w:rsidR="004D5288" w:rsidRDefault="004D5288" w:rsidP="004D528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сельских населенных пунктов  поселения  проведены  20 сходов граждан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,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которых  проводилось информирование  граждан  по</w:t>
      </w:r>
    </w:p>
    <w:p w:rsidR="004D5288" w:rsidRDefault="004D5288" w:rsidP="004D528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пожарной  безопасности и распространялись соответствующие памятки. Также в пяти населенных пунктах были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установленны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пожарные гидранты на сумму 165,3тыс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ублей, в поселении были построены 2 колодца. В целях соблюдения противопожарных требований произведена очистка пруда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4D5288" w:rsidRDefault="004D5288" w:rsidP="004D528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Также проведено 4 схода граждан по организации  сбора и вывоза   ТБО. Ведется работа  с населением п. Красное Пламя по переходу на индивидуальное газовое отопление, в 2015 году дополнительно газифицировано 26 квартир.</w:t>
      </w:r>
    </w:p>
    <w:p w:rsidR="004D5288" w:rsidRDefault="004D5288" w:rsidP="004D528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4D5288" w:rsidRDefault="004D5288" w:rsidP="004D52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Бюджет поселения 2015 г. составил 17,482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млн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рублей. Основой для </w:t>
      </w:r>
      <w:r>
        <w:rPr>
          <w:rFonts w:ascii="Times New Roman" w:hAnsi="Times New Roman"/>
          <w:sz w:val="28"/>
          <w:szCs w:val="28"/>
        </w:rPr>
        <w:t>наполнения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являются налоговые поступления: земельный</w:t>
      </w:r>
      <w:r>
        <w:rPr>
          <w:rFonts w:ascii="Times New Roman" w:hAnsi="Times New Roman"/>
          <w:sz w:val="28"/>
          <w:szCs w:val="28"/>
        </w:rPr>
        <w:t xml:space="preserve"> налог и налог на имущество физических лиц.</w:t>
      </w:r>
    </w:p>
    <w:p w:rsidR="004D5288" w:rsidRDefault="004D5288" w:rsidP="004D52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Советом приняты новые нормативные акты, устанавливающие налоговые ставки. К сожалению, не все своевременно выполняют обязанность по уплате налогов, поэтому в администрации создана специальная Комиссия по работе с должниками. Результат ее работы  - увеличение  сбора налогов.</w:t>
      </w:r>
    </w:p>
    <w:p w:rsidR="004D5288" w:rsidRDefault="004D5288" w:rsidP="004D52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позволило выполнить большое количество вопросов местного значения. Один из основных видов деятельности органов местного самоуправления.</w:t>
      </w:r>
    </w:p>
    <w:p w:rsidR="004D5288" w:rsidRDefault="004D5288" w:rsidP="004D528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4D5288" w:rsidRDefault="004D5288" w:rsidP="004D528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Продолжается  разработка документации на строительство Спортивного комплекса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.И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скра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Для выполнения проектно-сметную документацию на строительство  Спортивного комплекса в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.И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скра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электронном аукционе ООО «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Промгражданпроект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» выиграл техническое задание. Проведены ремонтные работы обелисков на территории поселения  к 70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летию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Победы.</w:t>
      </w:r>
    </w:p>
    <w:p w:rsidR="004D5288" w:rsidRDefault="004D5288" w:rsidP="004D528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4D5288" w:rsidRDefault="004D5288" w:rsidP="004D528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сфере культуры  администрацией  поселения  проводилась работа по организации досуга, </w:t>
      </w:r>
      <w:r>
        <w:rPr>
          <w:sz w:val="28"/>
          <w:szCs w:val="28"/>
        </w:rPr>
        <w:t xml:space="preserve">формирование  и удовлетворение культурных потребностей населения, организация культурного досуга граждан, духовного развития и активного отдыха населения. </w:t>
      </w:r>
      <w:r>
        <w:rPr>
          <w:rFonts w:ascii="Times New Roman" w:hAnsi="Times New Roman"/>
          <w:sz w:val="28"/>
          <w:szCs w:val="28"/>
        </w:rPr>
        <w:t xml:space="preserve">2015 год </w:t>
      </w:r>
      <w:proofErr w:type="spellStart"/>
      <w:r>
        <w:rPr>
          <w:rFonts w:ascii="Times New Roman" w:hAnsi="Times New Roman"/>
          <w:sz w:val="28"/>
          <w:szCs w:val="28"/>
        </w:rPr>
        <w:t>объявленый</w:t>
      </w:r>
      <w:proofErr w:type="spellEnd"/>
      <w:r>
        <w:rPr>
          <w:rFonts w:ascii="Times New Roman" w:hAnsi="Times New Roman"/>
          <w:sz w:val="28"/>
          <w:szCs w:val="28"/>
        </w:rPr>
        <w:t xml:space="preserve"> «Годом литературы»  </w:t>
      </w:r>
      <w:proofErr w:type="gramStart"/>
      <w:r>
        <w:rPr>
          <w:rFonts w:ascii="Times New Roman" w:hAnsi="Times New Roman"/>
          <w:sz w:val="28"/>
          <w:szCs w:val="28"/>
        </w:rPr>
        <w:t xml:space="preserve">начался с реконструкции </w:t>
      </w:r>
      <w:proofErr w:type="spellStart"/>
      <w:r>
        <w:rPr>
          <w:rFonts w:ascii="Times New Roman" w:hAnsi="Times New Roman"/>
          <w:sz w:val="28"/>
          <w:szCs w:val="28"/>
        </w:rPr>
        <w:t>Обашевского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отведено новое помещение для </w:t>
      </w:r>
      <w:proofErr w:type="spellStart"/>
      <w:r>
        <w:rPr>
          <w:rFonts w:ascii="Times New Roman" w:hAnsi="Times New Roman"/>
          <w:sz w:val="28"/>
          <w:szCs w:val="28"/>
        </w:rPr>
        <w:t>Обашевской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5288" w:rsidRDefault="004D5288" w:rsidP="004D528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Сельские дома культуры в 2015 году проводили  праздничные программы, вечера отдыха, массовые  мероприятия, народные гулянья.  В новогодние каникулы  во всех учреждениях культуры прошли детские  и взрослые праздники у новогодней елки, Рождественские посиделки, колядки, спортивные забавы на воздухе. Январь «богат» праздниками и дети и взрослые с удовольствием принимали участие в таких мероприятиях, как: «Новый год у наших ворот», «Новогодний бал», «У Рождественской елки», «Новогодний переполох»,  «Коляда, Коляда, открывай ворота», «Споем на Святки свои колядки», «Рождественские посиделки» «Крещенская водица»», «Татьянин день» и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…</w:t>
      </w:r>
    </w:p>
    <w:p w:rsidR="004D5288" w:rsidRDefault="004D5288" w:rsidP="004D52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Январь запомнился еще  поездкой на Новогоднюю (Рождественскую) Ярмарку в город Александров, все клубы приняли активное участие в проведении праздничной программы, было холодно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но наши зазывалы не дали не кому замерзнуть они так азартно заводили публику, что даже и взрослые и дети активно принимали участие в играх и хороводах.   «День святого Валентина» – это день любви и романтики, день расцвета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новых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чувств, и вместе с тем, это праздник приближающейся весны. Молодежь любит этот праздник за его светлое, радостное настроение, принимает активное участие в играх и конкурсах, помогает в их организации и проведении. «Как на масленой недели» Масленица прошла  в каждом клубе народными гуляньями, с играми, конкурсами, плясками под гармонь.</w:t>
      </w:r>
    </w:p>
    <w:p w:rsidR="004D5288" w:rsidRDefault="004D5288" w:rsidP="004D52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День Победы – великий праздник. И, помимо традиционных возложений венков, чествования ветеранов ВОВ и тружеников тыла, вручению им подарков и праздничных программ, проведенных совместно с местной администрацией, школами, советом ветеранов  работники культуры провели и другие мероприятия к этой дате: конкурсные работы детей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осещение ветеранов на дому, встречи-беседы с ветеранами и тружениками тыла. В 2015 году было 70 лет Великой победы, и клубные работники вместе с Главой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Краснопламенского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объехали и обошли всех ветеранов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 поселении и вручили медали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Практически все клубы провели акцию в честь 70 Великой победе  , посадили 30 деревьев.</w:t>
      </w:r>
    </w:p>
    <w:p w:rsidR="004D5288" w:rsidRDefault="004D5288" w:rsidP="004D528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летний период, в дни школьных каникул, также особое внимание было уделено детям: спортивные игры, походы на природу, развлекательно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ознавательные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 игровые программы, различные викторины и командные игры, детские дискотеки, конкурсы рисунков и поделок.  Совместно с библиотеками сельские дома культуры проводили  для детей  устные журналы,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ознавательные игры, часы краеведения и экологические часы. </w:t>
      </w:r>
      <w:r>
        <w:rPr>
          <w:rFonts w:ascii="Times New Roman" w:hAnsi="Times New Roman"/>
          <w:sz w:val="28"/>
          <w:szCs w:val="28"/>
        </w:rPr>
        <w:t>Сельские дома культуры работают в разных направлениях, одним из направлений является патриотическое воспитание граждан, особенно молодого поколения: тематические  вечера, вечера-встречи с ветеранами ВОВ, тружениками тыла, патриотические и  исторические часы, игровые и конкурсные  программы, исторические  викторины,   мероприятия на Дни воинской славы России.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5288" w:rsidRDefault="004D5288" w:rsidP="004D528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августе глава поселения и все клубы приняли участие в Ярмарке посвященной Дню Сельских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Старост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которая состоялась в городе Александрове. И снова хороводы, танцы, песни, игры, было весело что вся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массовка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пришедшая на Советскую площадь активно принимали участие.</w:t>
      </w:r>
    </w:p>
    <w:p w:rsidR="004D5288" w:rsidRDefault="004D5288" w:rsidP="004D5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288" w:rsidRDefault="004D5288" w:rsidP="004D5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Краснопламенского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совместно с культурными работниками провели плодотворную работу для жителей поселения.</w:t>
      </w:r>
    </w:p>
    <w:p w:rsidR="004D5288" w:rsidRDefault="004D5288" w:rsidP="004D5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288" w:rsidRDefault="004D5288" w:rsidP="004D5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288" w:rsidRDefault="004D5288" w:rsidP="004D5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288" w:rsidRDefault="004D5288" w:rsidP="004D5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D5288" w:rsidRDefault="004D5288" w:rsidP="004D5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Краснопламенского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А.П.Козинцев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22472" w:rsidRDefault="00022472">
      <w:bookmarkStart w:id="0" w:name="_GoBack"/>
      <w:bookmarkEnd w:id="0"/>
    </w:p>
    <w:sectPr w:rsidR="0002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33"/>
    <w:rsid w:val="00022472"/>
    <w:rsid w:val="003A148A"/>
    <w:rsid w:val="004D5288"/>
    <w:rsid w:val="00E1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D5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D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2016-02-01T06:44:00Z</dcterms:created>
  <dcterms:modified xsi:type="dcterms:W3CDTF">2016-02-01T06:45:00Z</dcterms:modified>
</cp:coreProperties>
</file>